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D33F27">
      <w:pPr>
        <w:pStyle w:val="8"/>
        <w:pBdr>
          <w:top w:val="none" w:color="auto" w:sz="0" w:space="0"/>
          <w:left w:val="none" w:color="auto" w:sz="0" w:space="0"/>
          <w:bottom w:val="none" w:color="auto" w:sz="0" w:space="0"/>
          <w:right w:val="none" w:color="auto" w:sz="0" w:space="0"/>
        </w:pBdr>
        <w:spacing w:line="560" w:lineRule="exact"/>
        <w:jc w:val="center"/>
        <w:rPr>
          <w:rFonts w:hint="eastAsia" w:ascii="方正小标宋简体" w:hAnsi="方正小标宋简体" w:eastAsia="方正小标宋简体" w:cs="方正小标宋简体"/>
          <w:b w:val="0"/>
          <w:bCs w:val="0"/>
          <w:kern w:val="0"/>
          <w:sz w:val="44"/>
          <w:szCs w:val="44"/>
          <w:lang w:val="zh-TW" w:eastAsia="zh-CN"/>
        </w:rPr>
      </w:pPr>
      <w:r>
        <w:rPr>
          <w:rFonts w:hint="eastAsia" w:ascii="方正小标宋简体" w:hAnsi="方正小标宋简体" w:eastAsia="方正小标宋简体" w:cs="方正小标宋简体"/>
          <w:b w:val="0"/>
          <w:bCs w:val="0"/>
          <w:kern w:val="0"/>
          <w:sz w:val="44"/>
          <w:szCs w:val="44"/>
          <w:lang w:val="zh-TW"/>
        </w:rPr>
        <w:t>中共福建师范大学泉州附属中</w:t>
      </w:r>
      <w:r>
        <w:rPr>
          <w:rFonts w:hint="eastAsia" w:ascii="方正小标宋简体" w:hAnsi="方正小标宋简体" w:eastAsia="方正小标宋简体" w:cs="方正小标宋简体"/>
          <w:b w:val="0"/>
          <w:bCs w:val="0"/>
          <w:kern w:val="0"/>
          <w:sz w:val="44"/>
          <w:szCs w:val="44"/>
          <w:lang w:val="zh-TW" w:eastAsia="zh-CN"/>
        </w:rPr>
        <w:t>总支部委员会</w:t>
      </w:r>
      <w:r>
        <w:rPr>
          <w:rFonts w:hint="eastAsia" w:ascii="方正小标宋简体" w:hAnsi="方正小标宋简体" w:eastAsia="方正小标宋简体" w:cs="方正小标宋简体"/>
          <w:b w:val="0"/>
          <w:bCs w:val="0"/>
          <w:kern w:val="0"/>
          <w:sz w:val="44"/>
          <w:szCs w:val="44"/>
        </w:rPr>
        <w:t>202</w:t>
      </w:r>
      <w:r>
        <w:rPr>
          <w:rFonts w:hint="eastAsia" w:ascii="方正小标宋简体" w:hAnsi="方正小标宋简体" w:eastAsia="方正小标宋简体" w:cs="方正小标宋简体"/>
          <w:b w:val="0"/>
          <w:bCs w:val="0"/>
          <w:kern w:val="0"/>
          <w:sz w:val="44"/>
          <w:szCs w:val="44"/>
          <w:lang w:val="en-US" w:eastAsia="zh-CN"/>
        </w:rPr>
        <w:t>3</w:t>
      </w:r>
      <w:r>
        <w:rPr>
          <w:rFonts w:hint="eastAsia" w:ascii="方正小标宋简体" w:hAnsi="方正小标宋简体" w:eastAsia="方正小标宋简体" w:cs="方正小标宋简体"/>
          <w:b w:val="0"/>
          <w:bCs w:val="0"/>
          <w:kern w:val="0"/>
          <w:sz w:val="44"/>
          <w:szCs w:val="44"/>
          <w:lang w:val="zh-TW"/>
        </w:rPr>
        <w:t>年度</w:t>
      </w:r>
      <w:r>
        <w:rPr>
          <w:rFonts w:hint="eastAsia" w:ascii="方正小标宋简体" w:hAnsi="方正小标宋简体" w:eastAsia="方正小标宋简体" w:cs="方正小标宋简体"/>
          <w:b w:val="0"/>
          <w:bCs w:val="0"/>
          <w:kern w:val="0"/>
          <w:sz w:val="44"/>
          <w:szCs w:val="44"/>
          <w:lang w:val="zh-TW" w:eastAsia="zh-CN"/>
        </w:rPr>
        <w:t>优秀党员名单</w:t>
      </w:r>
    </w:p>
    <w:p w14:paraId="45825B1F">
      <w:pPr>
        <w:keepNext w:val="0"/>
        <w:keepLines w:val="0"/>
        <w:widowControl/>
        <w:suppressLineNumbers w:val="0"/>
        <w:jc w:val="left"/>
        <w:rPr>
          <w:rFonts w:hint="eastAsia" w:ascii="仿宋_GB2312" w:hAnsi="宋体" w:eastAsia="仿宋_GB2312" w:cs="宋体"/>
          <w:color w:val="auto"/>
          <w:sz w:val="32"/>
          <w:szCs w:val="32"/>
          <w:shd w:val="clear" w:color="auto" w:fill="FFFFFF"/>
          <w:lang w:val="en-US" w:eastAsia="zh-CN"/>
        </w:rPr>
      </w:pPr>
    </w:p>
    <w:p w14:paraId="02D15E78">
      <w:pPr>
        <w:keepNext w:val="0"/>
        <w:keepLines w:val="0"/>
        <w:widowControl/>
        <w:suppressLineNumbers w:val="0"/>
        <w:ind w:firstLine="640" w:firstLineChars="200"/>
        <w:jc w:val="left"/>
        <w:rPr>
          <w:rFonts w:hint="eastAsia" w:ascii="仿宋_GB2312" w:hAnsi="宋体" w:eastAsia="仿宋_GB2312" w:cs="宋体"/>
          <w:color w:val="auto"/>
          <w:sz w:val="32"/>
          <w:szCs w:val="32"/>
          <w:shd w:val="clear" w:color="auto" w:fill="FFFFFF"/>
          <w:lang w:val="en-US" w:eastAsia="zh-CN"/>
        </w:rPr>
      </w:pPr>
      <w:r>
        <w:rPr>
          <w:rFonts w:hint="eastAsia" w:ascii="仿宋_GB2312" w:hAnsi="宋体" w:eastAsia="仿宋_GB2312" w:cs="宋体"/>
          <w:color w:val="auto"/>
          <w:sz w:val="32"/>
          <w:szCs w:val="32"/>
          <w:shd w:val="clear" w:color="auto" w:fill="FFFFFF"/>
          <w:lang w:val="en-US" w:eastAsia="zh-CN"/>
        </w:rPr>
        <w:t>我校各党支部于</w:t>
      </w:r>
      <w:r>
        <w:rPr>
          <w:rFonts w:hint="eastAsia" w:ascii="仿宋_GB2312" w:hAnsi="宋体" w:eastAsia="仿宋_GB2312"/>
          <w:sz w:val="32"/>
          <w:szCs w:val="32"/>
        </w:rPr>
        <w:t>202</w:t>
      </w:r>
      <w:r>
        <w:rPr>
          <w:rFonts w:hint="eastAsia" w:ascii="仿宋_GB2312" w:hAnsi="宋体" w:eastAsia="仿宋_GB2312"/>
          <w:sz w:val="32"/>
          <w:szCs w:val="32"/>
          <w:lang w:val="en-US" w:eastAsia="zh-CN"/>
        </w:rPr>
        <w:t>4</w:t>
      </w:r>
      <w:r>
        <w:rPr>
          <w:rFonts w:hint="eastAsia" w:ascii="仿宋_GB2312" w:hAnsi="宋体" w:eastAsia="仿宋_GB2312"/>
          <w:sz w:val="32"/>
          <w:szCs w:val="32"/>
        </w:rPr>
        <w:t>年</w:t>
      </w:r>
      <w:r>
        <w:rPr>
          <w:rFonts w:hint="eastAsia" w:ascii="仿宋_GB2312" w:hAnsi="宋体" w:eastAsia="仿宋_GB2312"/>
          <w:sz w:val="32"/>
          <w:szCs w:val="32"/>
          <w:lang w:val="en-US" w:eastAsia="zh-CN"/>
        </w:rPr>
        <w:t>1</w:t>
      </w:r>
      <w:r>
        <w:rPr>
          <w:rFonts w:hint="eastAsia" w:ascii="仿宋_GB2312" w:hAnsi="宋体" w:eastAsia="仿宋_GB2312"/>
          <w:sz w:val="32"/>
          <w:szCs w:val="32"/>
        </w:rPr>
        <w:t>月</w:t>
      </w:r>
      <w:r>
        <w:rPr>
          <w:rFonts w:hint="eastAsia" w:ascii="仿宋_GB2312" w:hAnsi="宋体" w:eastAsia="仿宋_GB2312"/>
          <w:sz w:val="32"/>
          <w:szCs w:val="32"/>
          <w:lang w:val="en-US" w:eastAsia="zh-CN"/>
        </w:rPr>
        <w:t>19</w:t>
      </w:r>
      <w:r>
        <w:rPr>
          <w:rFonts w:hint="eastAsia" w:ascii="仿宋_GB2312" w:hAnsi="宋体" w:eastAsia="仿宋_GB2312"/>
          <w:sz w:val="32"/>
          <w:szCs w:val="32"/>
        </w:rPr>
        <w:t>日</w:t>
      </w:r>
      <w:r>
        <w:rPr>
          <w:rFonts w:hint="eastAsia" w:ascii="仿宋_GB2312" w:hAnsi="宋体" w:eastAsia="仿宋_GB2312" w:cs="Times New Roman"/>
          <w:sz w:val="32"/>
          <w:szCs w:val="32"/>
          <w:lang w:val="en-US" w:eastAsia="zh-CN"/>
        </w:rPr>
        <w:t>下午召开学习贯彻习近平新时代中国特色社会主义思想主题教育</w:t>
      </w:r>
      <w:r>
        <w:rPr>
          <w:rFonts w:hint="eastAsia" w:ascii="仿宋_GB2312" w:hAnsi="宋体" w:eastAsia="仿宋_GB2312" w:cs="宋体"/>
          <w:color w:val="auto"/>
          <w:sz w:val="32"/>
          <w:szCs w:val="32"/>
          <w:shd w:val="clear" w:color="auto" w:fill="FFFFFF"/>
          <w:lang w:val="en-US" w:eastAsia="zh-CN"/>
        </w:rPr>
        <w:t>专题组织生活会，开展民主评议党员。会议经过会前学习准备、谈心谈话，会中党支书记汇报上一年度组织生活会查摆问题整改落实情况和支部工作情况，党员自评和互评、共同民主评议党组织和党员等环节，圆满结束。</w:t>
      </w:r>
    </w:p>
    <w:p w14:paraId="475677C2">
      <w:pPr>
        <w:keepNext w:val="0"/>
        <w:keepLines w:val="0"/>
        <w:widowControl/>
        <w:suppressLineNumbers w:val="0"/>
        <w:ind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宋体" w:eastAsia="仿宋_GB2312" w:cs="宋体"/>
          <w:color w:val="auto"/>
          <w:sz w:val="32"/>
          <w:szCs w:val="32"/>
          <w:shd w:val="clear" w:color="auto" w:fill="FFFFFF"/>
          <w:lang w:val="en-US" w:eastAsia="zh-CN"/>
        </w:rPr>
        <w:t>通过发放测评表匿名测评的方式，在公正公平的原则下，结合党员自查自评情况及日常表现，对党员同志集中进行了民主测评。按照不超过30%的比例评出优秀党员。名单公示如下：</w:t>
      </w:r>
    </w:p>
    <w:p w14:paraId="410633E1">
      <w:pPr>
        <w:keepNext w:val="0"/>
        <w:keepLines w:val="0"/>
        <w:pageBreakBefore w:val="0"/>
        <w:widowControl/>
        <w:pBdr>
          <w:top w:val="none" w:color="FFFFFF" w:sz="0" w:space="31"/>
          <w:left w:val="none" w:color="FFFFFF" w:sz="0" w:space="31"/>
          <w:bottom w:val="none" w:color="FFFFFF" w:sz="0" w:space="31"/>
          <w:right w:val="none" w:color="FFFFFF" w:sz="0" w:space="31"/>
        </w:pBd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宋体" w:eastAsia="仿宋_GB2312" w:cs="宋体"/>
          <w:kern w:val="0"/>
          <w:sz w:val="32"/>
          <w:szCs w:val="32"/>
          <w:lang w:val="en-US" w:eastAsia="zh-CN" w:bidi="ar-SA"/>
        </w:rPr>
        <w:t>福建师范大学泉州附属中学文科党支部优秀党员为：郑忠盛、孙春飞、陈春红、陶倍仪、杨栓榕、曾仁光、杨达阳、苏艺芳、林乃在、林霓璇。</w:t>
      </w:r>
    </w:p>
    <w:p w14:paraId="781560DA">
      <w:pPr>
        <w:pStyle w:val="5"/>
        <w:keepNext w:val="0"/>
        <w:keepLines w:val="0"/>
        <w:pageBreakBefore w:val="0"/>
        <w:widowControl/>
        <w:pBdr>
          <w:top w:val="none" w:color="FFFFFF" w:sz="0" w:space="31"/>
          <w:left w:val="none" w:color="FFFFFF" w:sz="0" w:space="31"/>
          <w:bottom w:val="none" w:color="FFFFFF" w:sz="0" w:space="31"/>
          <w:right w:val="none" w:color="FFFFFF" w:sz="0" w:space="31"/>
        </w:pBdr>
        <w:kinsoku/>
        <w:wordWrap/>
        <w:overflowPunct/>
        <w:topLinePunct w:val="0"/>
        <w:autoSpaceDE/>
        <w:autoSpaceDN/>
        <w:bidi w:val="0"/>
        <w:adjustRightInd/>
        <w:snapToGrid/>
        <w:spacing w:after="0" w:line="560" w:lineRule="exact"/>
        <w:ind w:firstLine="640" w:firstLineChars="200"/>
        <w:textAlignment w:val="auto"/>
        <w:rPr>
          <w:rFonts w:hint="default"/>
          <w:lang w:val="en-US"/>
        </w:rPr>
      </w:pPr>
      <w:r>
        <w:rPr>
          <w:rFonts w:hint="eastAsia" w:ascii="仿宋_GB2312" w:hAnsi="仿宋_GB2312" w:eastAsia="仿宋_GB2312" w:cs="仿宋_GB2312"/>
          <w:kern w:val="2"/>
          <w:sz w:val="32"/>
          <w:szCs w:val="32"/>
          <w:lang w:val="en-US" w:eastAsia="zh-CN" w:bidi="ar-SA"/>
        </w:rPr>
        <w:t>福建师范大学泉州附属中学理科党支部优秀党员为：纪建灵、罗逸晖、吴佑泉、蔡育宏、刘橙阳、吴彬、陈永生、林锦</w:t>
      </w:r>
    </w:p>
    <w:p w14:paraId="06E76DDA">
      <w:pPr>
        <w:keepNext w:val="0"/>
        <w:keepLines w:val="0"/>
        <w:pageBreakBefore w:val="0"/>
        <w:widowControl/>
        <w:pBdr>
          <w:top w:val="none" w:color="FFFFFF" w:sz="0" w:space="31"/>
          <w:left w:val="none" w:color="FFFFFF" w:sz="0" w:space="31"/>
          <w:bottom w:val="none" w:color="FFFFFF" w:sz="0" w:space="31"/>
          <w:right w:val="none" w:color="FFFFFF" w:sz="0" w:space="31"/>
        </w:pBd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福建师范大学泉州附属中学行政后勤支部优秀党员为：许友福、朱国暹、吴俊杰、陈小英、林岩、李金涛、林斌。</w:t>
      </w:r>
    </w:p>
    <w:p w14:paraId="4EF13775">
      <w:pPr>
        <w:keepNext w:val="0"/>
        <w:keepLines w:val="0"/>
        <w:pageBreakBefore w:val="0"/>
        <w:numPr>
          <w:ilvl w:val="0"/>
          <w:numId w:val="0"/>
        </w:numPr>
        <w:pBdr>
          <w:top w:val="none" w:color="FFFFFF" w:sz="0" w:space="31"/>
          <w:left w:val="none" w:color="FFFFFF" w:sz="0" w:space="31"/>
          <w:bottom w:val="none" w:color="FFFFFF" w:sz="0" w:space="31"/>
          <w:right w:val="none" w:color="FFFFFF" w:sz="0" w:space="31"/>
        </w:pBdr>
        <w:kinsoku/>
        <w:wordWrap/>
        <w:overflowPunct/>
        <w:topLinePunct w:val="0"/>
        <w:autoSpaceDE/>
        <w:autoSpaceDN/>
        <w:bidi w:val="0"/>
        <w:adjustRightInd/>
        <w:snapToGrid/>
        <w:spacing w:line="500" w:lineRule="exact"/>
        <w:textAlignment w:val="auto"/>
        <w:rPr>
          <w:rFonts w:hint="default"/>
          <w:lang w:val="en-US"/>
        </w:rPr>
      </w:pPr>
    </w:p>
    <w:p w14:paraId="1C131251">
      <w:pPr>
        <w:keepNext w:val="0"/>
        <w:keepLines w:val="0"/>
        <w:pageBreakBefore w:val="0"/>
        <w:numPr>
          <w:ilvl w:val="0"/>
          <w:numId w:val="0"/>
        </w:numPr>
        <w:pBdr>
          <w:top w:val="none" w:color="FFFFFF" w:sz="0" w:space="31"/>
          <w:left w:val="none" w:color="FFFFFF" w:sz="0" w:space="31"/>
          <w:bottom w:val="none" w:color="FFFFFF" w:sz="0" w:space="31"/>
          <w:right w:val="none" w:color="FFFFFF" w:sz="0" w:space="31"/>
        </w:pBdr>
        <w:kinsoku/>
        <w:wordWrap/>
        <w:overflowPunct/>
        <w:topLinePunct w:val="0"/>
        <w:autoSpaceDE/>
        <w:autoSpaceDN/>
        <w:bidi w:val="0"/>
        <w:adjustRightInd/>
        <w:snapToGrid/>
        <w:spacing w:line="500" w:lineRule="exact"/>
        <w:jc w:val="center"/>
        <w:textAlignment w:val="auto"/>
        <w:rPr>
          <w:rFonts w:hint="eastAsia" w:ascii="仿宋_GB2312" w:hAnsi="宋体" w:eastAsia="仿宋_GB2312" w:cs="宋体"/>
          <w:color w:val="auto"/>
          <w:sz w:val="32"/>
          <w:szCs w:val="32"/>
          <w:shd w:val="clear" w:color="auto" w:fill="FFFFFF"/>
          <w:lang w:val="en-US" w:eastAsia="zh-CN"/>
        </w:rPr>
      </w:pPr>
      <w:r>
        <w:rPr>
          <w:rFonts w:hint="default"/>
          <w:lang w:val="en-US"/>
        </w:rPr>
        <w:t xml:space="preserve">         </w:t>
      </w:r>
      <w:r>
        <w:rPr>
          <w:rFonts w:hint="eastAsia"/>
          <w:lang w:val="en-US" w:eastAsia="zh-CN"/>
        </w:rPr>
        <w:t xml:space="preserve"> </w:t>
      </w:r>
      <w:r>
        <w:rPr>
          <w:rFonts w:hint="eastAsia" w:ascii="仿宋_GB2312" w:hAnsi="宋体" w:eastAsia="仿宋_GB2312" w:cs="宋体"/>
          <w:color w:val="auto"/>
          <w:sz w:val="32"/>
          <w:szCs w:val="32"/>
          <w:shd w:val="clear" w:color="auto" w:fill="FFFFFF"/>
          <w:lang w:val="en-US" w:eastAsia="zh-CN"/>
        </w:rPr>
        <w:t>中共福建师范大学泉州附属中学总支部委员会</w:t>
      </w:r>
    </w:p>
    <w:p w14:paraId="1AD6D0A9">
      <w:pPr>
        <w:keepNext w:val="0"/>
        <w:keepLines w:val="0"/>
        <w:pageBreakBefore w:val="0"/>
        <w:numPr>
          <w:ilvl w:val="0"/>
          <w:numId w:val="0"/>
        </w:numPr>
        <w:pBdr>
          <w:top w:val="none" w:color="FFFFFF" w:sz="0" w:space="31"/>
          <w:left w:val="none" w:color="FFFFFF" w:sz="0" w:space="31"/>
          <w:bottom w:val="none" w:color="FFFFFF" w:sz="0" w:space="31"/>
          <w:right w:val="none" w:color="FFFFFF" w:sz="0" w:space="31"/>
        </w:pBdr>
        <w:kinsoku/>
        <w:wordWrap/>
        <w:overflowPunct/>
        <w:topLinePunct w:val="0"/>
        <w:autoSpaceDE/>
        <w:autoSpaceDN/>
        <w:bidi w:val="0"/>
        <w:adjustRightInd/>
        <w:snapToGrid/>
        <w:spacing w:line="500" w:lineRule="exact"/>
        <w:ind w:firstLine="640" w:firstLineChars="200"/>
        <w:textAlignment w:val="auto"/>
        <w:rPr>
          <w:rFonts w:hint="eastAsia"/>
          <w:lang w:val="en-US" w:eastAsia="zh-CN"/>
        </w:rPr>
      </w:pPr>
      <w:r>
        <w:rPr>
          <w:rFonts w:hint="eastAsia" w:ascii="仿宋_GB2312" w:hAnsi="宋体" w:eastAsia="仿宋_GB2312" w:cs="宋体"/>
          <w:color w:val="auto"/>
          <w:sz w:val="32"/>
          <w:szCs w:val="32"/>
          <w:shd w:val="clear" w:color="auto" w:fill="FFFFFF"/>
          <w:lang w:val="en-US" w:eastAsia="zh-CN"/>
        </w:rPr>
        <w:t xml:space="preserve">                  2024年1月</w:t>
      </w:r>
      <w:bookmarkStart w:id="0" w:name="_GoBack"/>
      <w:bookmarkEnd w:id="0"/>
      <w:r>
        <w:rPr>
          <w:rFonts w:hint="eastAsia" w:ascii="仿宋_GB2312" w:hAnsi="宋体" w:eastAsia="仿宋_GB2312" w:cs="宋体"/>
          <w:color w:val="auto"/>
          <w:sz w:val="32"/>
          <w:szCs w:val="32"/>
          <w:shd w:val="clear" w:color="auto" w:fill="FFFFFF"/>
          <w:lang w:val="en-US" w:eastAsia="zh-CN"/>
        </w:rPr>
        <w:t>20日</w:t>
      </w:r>
    </w:p>
    <w:p w14:paraId="12A428DE"/>
    <w:sectPr>
      <w:pgSz w:w="11906" w:h="16838"/>
      <w:pgMar w:top="1984" w:right="1474" w:bottom="198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kOWE2NDhlNzE2OTNkOTkxYjM1OWQxNWQ2YWI4OTYifQ=="/>
  </w:docVars>
  <w:rsids>
    <w:rsidRoot w:val="103C35CE"/>
    <w:rsid w:val="0EA334D5"/>
    <w:rsid w:val="103C35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alloon Text"/>
    <w:basedOn w:val="1"/>
    <w:next w:val="3"/>
    <w:qFormat/>
    <w:uiPriority w:val="0"/>
    <w:rPr>
      <w:sz w:val="18"/>
      <w:szCs w:val="18"/>
    </w:rPr>
  </w:style>
  <w:style w:type="paragraph" w:styleId="3">
    <w:name w:val="index 5"/>
    <w:basedOn w:val="1"/>
    <w:next w:val="1"/>
    <w:qFormat/>
    <w:uiPriority w:val="0"/>
    <w:pPr>
      <w:ind w:left="1680"/>
    </w:pPr>
  </w:style>
  <w:style w:type="paragraph" w:styleId="4">
    <w:name w:val="Body Text"/>
    <w:basedOn w:val="1"/>
    <w:qFormat/>
    <w:uiPriority w:val="0"/>
    <w:pPr>
      <w:spacing w:after="120"/>
    </w:pPr>
  </w:style>
  <w:style w:type="paragraph" w:styleId="5">
    <w:name w:val="Body Text First Indent"/>
    <w:basedOn w:val="4"/>
    <w:next w:val="1"/>
    <w:qFormat/>
    <w:uiPriority w:val="0"/>
    <w:pPr>
      <w:ind w:firstLine="420" w:firstLineChars="100"/>
    </w:pPr>
  </w:style>
  <w:style w:type="paragraph" w:customStyle="1" w:styleId="8">
    <w:name w:val="正文 A"/>
    <w:qFormat/>
    <w:uiPriority w:val="0"/>
    <w:pPr>
      <w:widowControl w:val="0"/>
      <w:pBdr>
        <w:top w:val="none" w:color="FFFFFF" w:sz="0" w:space="31"/>
        <w:left w:val="none" w:color="FFFFFF" w:sz="0" w:space="31"/>
        <w:bottom w:val="none" w:color="FFFFFF" w:sz="0" w:space="31"/>
        <w:right w:val="none" w:color="FFFFFF" w:sz="0" w:space="31"/>
      </w:pBdr>
      <w:jc w:val="both"/>
    </w:pPr>
    <w:rPr>
      <w:rFonts w:ascii="Arial Unicode MS" w:hAnsi="Arial Unicode MS" w:eastAsia="宋体" w:cs="Arial Unicode MS"/>
      <w:color w:val="000000"/>
      <w:kern w:val="2"/>
      <w:sz w:val="21"/>
      <w:szCs w:val="21"/>
      <w:u w:val="none" w:color="000000"/>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411</Words>
  <Characters>423</Characters>
  <Lines>0</Lines>
  <Paragraphs>0</Paragraphs>
  <TotalTime>0</TotalTime>
  <ScaleCrop>false</ScaleCrop>
  <LinksUpToDate>false</LinksUpToDate>
  <CharactersWithSpaces>453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2024-10-17T08:09:00Z</dcterms:created>
  <dc:creator>春分时节</dc:creator>
  <cp:lastModifiedBy>春分时节</cp:lastModifiedBy>
  <dcterms:modified xsi:type="dcterms:W3CDTF">2024-10-17T08:59:56Z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7FA90479BA2447D8B942419E7F56FA0D_11</vt:lpwstr>
  </property>
</Properties>
</file>